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7D" w:rsidRPr="00B82037" w:rsidRDefault="009E247D" w:rsidP="00B82037">
      <w:pPr>
        <w:pStyle w:val="a4"/>
        <w:ind w:firstLine="567"/>
        <w:jc w:val="center"/>
        <w:rPr>
          <w:rFonts w:ascii="Times New Roman" w:hAnsi="Times New Roman" w:cs="Times New Roman"/>
          <w:b/>
          <w:sz w:val="28"/>
          <w:szCs w:val="28"/>
        </w:rPr>
      </w:pPr>
      <w:r w:rsidRPr="00B82037">
        <w:rPr>
          <w:rFonts w:ascii="Times New Roman" w:hAnsi="Times New Roman" w:cs="Times New Roman"/>
          <w:b/>
          <w:sz w:val="28"/>
          <w:szCs w:val="28"/>
        </w:rPr>
        <w:t>ПОРЯДОК ЗМІНИ ІМЕНІ</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Ім’я фізичної особи, яка є громадянином України, складається із прізвища, власного імені та по батькові, якщо інше не випливає із закону або звичаю національної меншини, до якої вона належить (стаття 28 Цивільного кодексу України).</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Фізична особа, яка досягла шістнадцяти років, має право на власний розсуд змінити своє прізвище та (або) власне ім’я (стаття 295 Цивільного кодексу України).</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Фізична особа, яка досягла чотирнадцяти років, має право змінити своє прізвище та (або) власне ім’я за згодою батьків або одного з них у разі, якщо другий з батьків помер, визнаний безвісно відсутнім, оголошений померлим, визнаний обмежено дієздатним, недієздатним, позбавлений батьківських прав щодо цієї дитини, а також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 (стаття 295 Цивільного кодексу України). У разі якщо над фізичною особою, яка досягла чотирнадцяти років, встановлено піклування, зміна прізвища та (або) власного імені такої особи здійснюється за згодою піклувальника.</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Фізична особа, яка досягла чотирнадцяти років, має право на зміну по батькові у разі зміни її батьком свого власного імені або виключення відомостей про нього як батька дитини з актового запису про її народження, а також у разі її усиновлення, визнання усиновлення недійсним або його скасування відповідно до закону (стаття 295 Цивільного кодексу України).</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shd w:val="clear" w:color="auto" w:fill="FFFFFF"/>
        </w:rPr>
        <w:t>Державна реєстрація зміни імені громадян України провадиться за їх заявою державним відділом державної реєстрації актів цивільного стану за місцем їх проживання (пункт 2 Порядку розгляду заяв про зміну імені (прізвища, власного імені, по батькові) фізичної особи, пункт 2 глави 4 розділу ІІІ Правил державної реєстрації актів цивільного стану в Україні).</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Заява про зміну імені подається у письмовій формі за умови пред’явлення паспорта громадянина України (пункт 3 Порядку розгляду заяв про зміну імені (прізвища, власного імені, по батькові) фізичної особи, пункт 3 глави 5 розділу ІІІ Правил державної реєстрації актів цивільного стану в Україні).</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Для зміни імені фізичної особи, яка досягла чотирнадцятирічного віку, разом з відповідною заявою подається заява в письмовій формі батьків (одного з батьків - у разі, коли другий помер, визнаний безвісно відсутнім, оголошений померлим, визнаний обмежено дієздатним, недієздатним, позбавлений батьківських прав щодо цієї дитини, а також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 або піклувальника про надання згоди на зміну імені (пункт 3 Порядку розгляду заяв про зміну імені (прізвища, власного імені, по батькові) фізичної особи, пункт 3 глави 5 розділу ІІІ Правил державної реєстрації актів цивільного стану в Україні).</w:t>
      </w:r>
    </w:p>
    <w:p w:rsidR="00073058"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 xml:space="preserve">До заяви про зміну імені додаються: свідоцтво про народження заявника; свідоцтво про шлюб (у разі, коли заявник перебуває у шлюбі); свідоцтво про розірвання шлюбу (у разі, коли шлюб розірвано); свідоцтва про народження дітей (у разі, коли заявник має малолітніх або неповнолітніх дітей); свідоцтва </w:t>
      </w:r>
      <w:r w:rsidRPr="00B82037">
        <w:rPr>
          <w:rFonts w:ascii="Times New Roman" w:hAnsi="Times New Roman" w:cs="Times New Roman"/>
          <w:sz w:val="28"/>
          <w:szCs w:val="28"/>
        </w:rPr>
        <w:lastRenderedPageBreak/>
        <w:t>про зміну імені заявника, батька чи матері, якщо воно було раніше змінено; фотокартка заявника; квитанція про сплату державного мита</w:t>
      </w:r>
      <w:r w:rsidR="00073058" w:rsidRPr="00B82037">
        <w:rPr>
          <w:rFonts w:ascii="Times New Roman" w:hAnsi="Times New Roman" w:cs="Times New Roman"/>
          <w:sz w:val="28"/>
          <w:szCs w:val="28"/>
        </w:rPr>
        <w:t>.</w:t>
      </w:r>
      <w:r w:rsidRPr="00B82037">
        <w:rPr>
          <w:rFonts w:ascii="Times New Roman" w:hAnsi="Times New Roman" w:cs="Times New Roman"/>
          <w:sz w:val="28"/>
          <w:szCs w:val="28"/>
        </w:rPr>
        <w:t xml:space="preserve"> </w:t>
      </w:r>
    </w:p>
    <w:p w:rsidR="00073058"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Під час подання заяви про зміну імені працівник відділу державної реєстрації актів цивільного стану звіряє вказані в ній відомості з поданими документами заявника, попереджає його про встановлену законодавством відповідальність за повідомлення неправдивих відомостей і про необхідність обміну паспорта громадянина України</w:t>
      </w:r>
      <w:r w:rsidR="00073058" w:rsidRPr="00B82037">
        <w:rPr>
          <w:rFonts w:ascii="Times New Roman" w:hAnsi="Times New Roman" w:cs="Times New Roman"/>
          <w:sz w:val="28"/>
          <w:szCs w:val="28"/>
        </w:rPr>
        <w:t>.</w:t>
      </w:r>
      <w:r w:rsidRPr="00B82037">
        <w:rPr>
          <w:rFonts w:ascii="Times New Roman" w:hAnsi="Times New Roman" w:cs="Times New Roman"/>
          <w:sz w:val="28"/>
          <w:szCs w:val="28"/>
        </w:rPr>
        <w:t xml:space="preserve"> </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Для підтвердження достовірності поданих заявником документів відділ державної реєстрації актів цивільного стану, який прийняв заяву про зміну імені, додає до зазначених документів відповідні витяги з Державного реєстру актів цивільного стану громадян або копії відповідних актових записів цивільного стану.</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Відмова у наданні дозволу на зміну імені може бути оскаржена в суді в установленому порядку (пункт 11 глави 4 розділу ІІІ Правил державної реєстрації актів цивільного стану в Україні).</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Відділ державної реєстрації актів цивільного стану на підставі документів про зміну імені та висновку територіального органу Національної поліції про можливість зміни імені готує висновок про надання дозволу на зміну імені або про відмову у зміні імені в двох примірниках, один з яких надсилає заявнику.</w:t>
      </w:r>
    </w:p>
    <w:p w:rsidR="009E247D" w:rsidRPr="00B82037" w:rsidRDefault="009E247D" w:rsidP="00B82037">
      <w:pPr>
        <w:pStyle w:val="a4"/>
        <w:ind w:firstLine="567"/>
        <w:jc w:val="both"/>
        <w:rPr>
          <w:rFonts w:ascii="Times New Roman" w:hAnsi="Times New Roman" w:cs="Times New Roman"/>
          <w:sz w:val="28"/>
          <w:szCs w:val="28"/>
        </w:rPr>
      </w:pPr>
      <w:r w:rsidRPr="00B82037">
        <w:rPr>
          <w:rFonts w:ascii="Times New Roman" w:hAnsi="Times New Roman" w:cs="Times New Roman"/>
          <w:sz w:val="28"/>
          <w:szCs w:val="28"/>
        </w:rPr>
        <w:t>У разі надання дозволу на зміну імені заявник у тримісячний строк від дня його надання відділом державної реєстрації актів цивільного стану може звернутися для державної реєстрації зміни імені до відділу державної реєстрації актів цивільного стану, яким складається актовий запис про зміну імені. Якщо заявник без поважних причин у зазначений строк не звернувся до відділу державної реєстрації актів цивільного стану для державної реєстрації зміни імені, дозвіл на зміну імені втрачає силу.</w:t>
      </w:r>
    </w:p>
    <w:p w:rsidR="009E28F3" w:rsidRPr="00B82037" w:rsidRDefault="009E28F3" w:rsidP="00B82037">
      <w:pPr>
        <w:pStyle w:val="a4"/>
        <w:ind w:firstLine="567"/>
        <w:jc w:val="both"/>
        <w:rPr>
          <w:rFonts w:ascii="Times New Roman" w:hAnsi="Times New Roman" w:cs="Times New Roman"/>
          <w:sz w:val="28"/>
          <w:szCs w:val="28"/>
        </w:rPr>
      </w:pPr>
    </w:p>
    <w:p w:rsidR="00B82037" w:rsidRPr="00B82037" w:rsidRDefault="00073058" w:rsidP="00B82037">
      <w:pPr>
        <w:shd w:val="clear" w:color="auto" w:fill="FFFFFF"/>
        <w:spacing w:after="90" w:line="240" w:lineRule="auto"/>
        <w:rPr>
          <w:rFonts w:ascii="Times New Roman" w:eastAsia="Times New Roman" w:hAnsi="Times New Roman" w:cs="Times New Roman"/>
          <w:color w:val="000000" w:themeColor="text1"/>
          <w:sz w:val="24"/>
          <w:szCs w:val="24"/>
          <w:lang w:eastAsia="uk-UA"/>
        </w:rPr>
      </w:pPr>
      <w:bookmarkStart w:id="0" w:name="_GoBack"/>
      <w:bookmarkEnd w:id="0"/>
      <w:r w:rsidRPr="00B82037">
        <w:rPr>
          <w:rFonts w:ascii="Times New Roman" w:hAnsi="Times New Roman" w:cs="Times New Roman"/>
          <w:sz w:val="24"/>
          <w:szCs w:val="24"/>
        </w:rPr>
        <w:t>Заступник начальника</w:t>
      </w:r>
      <w:r w:rsidR="00B82037" w:rsidRPr="00B82037">
        <w:rPr>
          <w:rFonts w:ascii="Times New Roman" w:eastAsia="Times New Roman" w:hAnsi="Times New Roman" w:cs="Times New Roman"/>
          <w:color w:val="000000" w:themeColor="text1"/>
          <w:sz w:val="24"/>
          <w:szCs w:val="24"/>
          <w:lang w:eastAsia="uk-UA"/>
        </w:rPr>
        <w:t xml:space="preserve"> </w:t>
      </w:r>
    </w:p>
    <w:p w:rsidR="00B82037" w:rsidRPr="00B82037" w:rsidRDefault="00B82037" w:rsidP="00B82037">
      <w:pPr>
        <w:shd w:val="clear" w:color="auto" w:fill="FFFFFF"/>
        <w:spacing w:after="90" w:line="240" w:lineRule="auto"/>
        <w:rPr>
          <w:rFonts w:ascii="Times New Roman" w:eastAsia="Times New Roman" w:hAnsi="Times New Roman" w:cs="Times New Roman"/>
          <w:color w:val="000000" w:themeColor="text1"/>
          <w:sz w:val="24"/>
          <w:szCs w:val="24"/>
          <w:lang w:eastAsia="uk-UA"/>
        </w:rPr>
      </w:pPr>
      <w:r w:rsidRPr="00B82037">
        <w:rPr>
          <w:rFonts w:ascii="Times New Roman" w:eastAsia="Times New Roman" w:hAnsi="Times New Roman" w:cs="Times New Roman"/>
          <w:color w:val="000000" w:themeColor="text1"/>
          <w:sz w:val="24"/>
          <w:szCs w:val="24"/>
          <w:lang w:eastAsia="uk-UA"/>
        </w:rPr>
        <w:t xml:space="preserve">Дарницького районного у місті Києві </w:t>
      </w:r>
    </w:p>
    <w:p w:rsidR="00073058" w:rsidRPr="00B82037" w:rsidRDefault="00B82037" w:rsidP="00B82037">
      <w:pPr>
        <w:shd w:val="clear" w:color="auto" w:fill="FFFFFF"/>
        <w:spacing w:after="90" w:line="240" w:lineRule="auto"/>
        <w:rPr>
          <w:rFonts w:ascii="Times New Roman" w:eastAsia="Times New Roman" w:hAnsi="Times New Roman" w:cs="Times New Roman"/>
          <w:color w:val="000000" w:themeColor="text1"/>
          <w:sz w:val="24"/>
          <w:szCs w:val="24"/>
          <w:lang w:eastAsia="uk-UA"/>
        </w:rPr>
      </w:pPr>
      <w:r w:rsidRPr="00B82037">
        <w:rPr>
          <w:rFonts w:ascii="Times New Roman" w:eastAsia="Times New Roman" w:hAnsi="Times New Roman" w:cs="Times New Roman"/>
          <w:color w:val="000000" w:themeColor="text1"/>
          <w:sz w:val="24"/>
          <w:szCs w:val="24"/>
          <w:lang w:eastAsia="uk-UA"/>
        </w:rPr>
        <w:t>відділу державної реєстрації актів цивільного стану</w:t>
      </w:r>
      <w:r>
        <w:rPr>
          <w:rFonts w:ascii="Times New Roman" w:eastAsia="Times New Roman" w:hAnsi="Times New Roman" w:cs="Times New Roman"/>
          <w:color w:val="000000" w:themeColor="text1"/>
          <w:sz w:val="24"/>
          <w:szCs w:val="24"/>
          <w:lang w:eastAsia="uk-UA"/>
        </w:rPr>
        <w:t xml:space="preserve">                                 </w:t>
      </w:r>
      <w:r w:rsidR="00073058" w:rsidRPr="00B82037">
        <w:rPr>
          <w:rFonts w:ascii="Times New Roman" w:hAnsi="Times New Roman" w:cs="Times New Roman"/>
          <w:sz w:val="24"/>
          <w:szCs w:val="24"/>
        </w:rPr>
        <w:t>Оксана ПИЛИПЕНКО</w:t>
      </w:r>
    </w:p>
    <w:sectPr w:rsidR="00073058" w:rsidRPr="00B82037" w:rsidSect="00EA20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74D"/>
    <w:rsid w:val="00073058"/>
    <w:rsid w:val="0085463A"/>
    <w:rsid w:val="009E247D"/>
    <w:rsid w:val="009E28F3"/>
    <w:rsid w:val="00B7674D"/>
    <w:rsid w:val="00B82037"/>
    <w:rsid w:val="00EA20C5"/>
    <w:rsid w:val="00EB31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B820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47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076245257">
      <w:bodyDiv w:val="1"/>
      <w:marLeft w:val="0"/>
      <w:marRight w:val="0"/>
      <w:marTop w:val="0"/>
      <w:marBottom w:val="0"/>
      <w:divBdr>
        <w:top w:val="none" w:sz="0" w:space="0" w:color="auto"/>
        <w:left w:val="none" w:sz="0" w:space="0" w:color="auto"/>
        <w:bottom w:val="none" w:sz="0" w:space="0" w:color="auto"/>
        <w:right w:val="none" w:sz="0" w:space="0" w:color="auto"/>
      </w:divBdr>
      <w:divsChild>
        <w:div w:id="134023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3274</Words>
  <Characters>1867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4</cp:revision>
  <cp:lastPrinted>2019-11-07T14:08:00Z</cp:lastPrinted>
  <dcterms:created xsi:type="dcterms:W3CDTF">2019-11-07T15:41:00Z</dcterms:created>
  <dcterms:modified xsi:type="dcterms:W3CDTF">2019-11-12T14:41:00Z</dcterms:modified>
</cp:coreProperties>
</file>